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21.02.2024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23022024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</w:rPr>
        <w:t>Присутствовали 28 Аватаров ИВО: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Самигуллина Кира Владимировна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Рязанцева Дарья Сергеевна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Бирюкова Евгения Евгеньевна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Наделяев Борис Николаевич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Кокина Алина Анасовна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Барышева Лариса Николаевна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Терехова Альфия Ахметовна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Казарова Алёна Валерьевна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Кишиневский Сергей Янович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Жиленкова Светлана Владимировна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 Рашид Хамзаевич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Кишиневская Вера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Бирюкова Марина Евгеньевна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Андроновская Елена Анатольевна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Андроновская Мария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Полякова Татьяна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Рой Наталья Сергеевна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Корнев Василий Александрович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Бабенко Алексей Викторович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Гафурова Ирина Вячеславовна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Абросимов Илья Алексеевич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Ушакова Елена Юрьевна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Андреев Павел Владимирович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Коротеева Екатерина Игоревна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Усманова Ирина Геннадьевна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Гаврашенко Светлана Васильевна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Захарина Ольга Анатольевна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Андроновский Александр Александрович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Вхождение в новый Синтез в явлении 1472-го архетипа ИВДИВО каждым Аватаром ИВО и Советом ИВО и извечно-всеедино-октавно-метагалактически-планетарно. Вхождение в координацию с ИВАС КХ и ИВАС Служения дуумвиратно.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Преображение организаций, управлений, Советов подразделения, ядра Синтеза, Нити Синтеза, Столпа, сферы подразделения. Преображение Станцы подразделения.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Обновление Плана Синтеза подразделения.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Стяжание трёх зданий подразделения: в 448-й Всеедине — 1472-м архетипе ИВДИВО; в 28-й архетипической Октаве; в 57-й архетипической Метагалактике.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Просьба к Изначально Вышестоящему Отцу о наделении нас Планом Синтеза ИВО для России с выявлением Стратегии России.</w:t>
      </w:r>
    </w:p>
    <w:p>
      <w:pPr>
        <w:pStyle w:val="Normal"/>
        <w:rPr>
          <w:rFonts w:ascii="Times New Roman" w:hAnsi="Times New Roman" w:cs="Times New Roman"/>
          <w:color w:val="2A6099"/>
          <w:sz w:val="24"/>
        </w:rPr>
      </w:pPr>
      <w:r>
        <w:rPr>
          <w:rFonts w:cs="Times New Roman" w:ascii="Times New Roman" w:hAnsi="Times New Roman"/>
          <w:color w:val="2A6099"/>
          <w:sz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Синтеза подразделения. Здания подразделения. Стратегия России</w:t>
      </w:r>
    </w:p>
    <w:p>
      <w:pPr>
        <w:pStyle w:val="ListParagraph"/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Наделяев Б.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Application>LibreOffice/7.3.7.2$Linux_X86_64 LibreOffice_project/30$Build-2</Application>
  <AppVersion>15.0000</AppVersion>
  <Pages>2</Pages>
  <Words>241</Words>
  <Characters>1680</Characters>
  <CharactersWithSpaces>1845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2023-12-31T10:37:00Z</dcterms:created>
  <dc:creator>boris</dc:creator>
  <dc:description/>
  <dc:language>en-US</dc:language>
  <cp:lastModifiedBy/>
  <dcterms:modified xsi:type="dcterms:W3CDTF">2024-02-23T21:49:46Z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